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TBK1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简介：蛋白的NF-κB(NFKB)复合物被I-κB(IKB)蛋白抑制，I-κB蛋白通过将NFKB捕获在细胞质中而使其失活。IKB激酶磷酸化IKB蛋白上的丝氨酸残基标志着它们通过泛素化途径被破坏，从而允许NFKB复合物的激活和核易位。</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TBK1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The NF-kappa-B (NFKB) complex of proteins is inhibited by I-kappa-B (IKB) proteins, which inactivate NFKB by trapping it in the cytoplasm. Phosphorylation of serine residues on the IKB proteins by IKB kinases marks them for destruction via the ubiquitination pathway, thereby allowing activation and nuclear translocation of the NFKB complex. </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